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GetExemplarsInfo($dbn,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exemplarsinfodbn-record_id"/>
    <w:p>
      <w:pPr>
        <w:pStyle w:val="Heading1"/>
      </w:pPr>
      <w:r>
        <w:t xml:space="preserve">Функция GetExemplarsInfo($dbn,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GetExemplarsInfo($dbn, $record_id)</dc:title>
  <dc:creator/>
  <cp:keywords/>
  <dcterms:created xsi:type="dcterms:W3CDTF">2026-11-08T02:21:57Z</dcterms:created>
  <dcterms:modified xsi:type="dcterms:W3CDTF">2026-11-08T02:21:57Z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